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kosztuje tatuaż? Od czego zależy cena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kosztuje tatuaż i dlaczego ceny są różne?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jedno z najczęstszych pytań przed zapisem na tatuaż – szczególnie w dużych miastach, takich jak Kraków, gdzie wybór studiów i stylów jest bardzo szeroki. Nic dziwnego – wiele osób chce wiedzieć, ile to kosztuje, zanim podejmie decyzję.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Problem w tym, że tatuaż nie ma jednej, stałej ceny. Nie wynika to z przypadku ani z „widzimisię” studia, tylko z kilku bardzo konkretnych czynników.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istnieje cennik tatuażu?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Krótka odpowiedź: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 nie jest gotowym produktem z półki. Każdy projekt powinien być dopasowany do konkretnej osoby, jego wykonanie może zajmować inną ilość czas i zawsze wymaga indywidualnego przygotowania. Dlatego dwie osoby z pozornie podobnym pomysłem mogą otrzymać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różne wyceny,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także wtedy, gdy porównują oferty różnych studiów czy tatuatorów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czego zależy cena tatuażu?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Jendym z kluczowych czynników jest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wielkość tatuażu.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Im większy projekt tym więcej czasu i pracy wymaga, wiążę się to również z dłuższą sesją i przgotowaniami. Mały tatuaż może zająć kilkadziesiąt minut, większy projekt – kilka godzin lub kilka sesji.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 na ciele</w:t>
      </w:r>
    </w:p>
    <w:p>
      <w:r>
        <w:rPr>
          <w:rFonts w:ascii="calibri" w:hAnsi="calibri" w:eastAsia="calibri" w:cs="calibri"/>
          <w:sz w:val="24"/>
          <w:szCs w:val="24"/>
        </w:rPr>
        <w:t xml:space="preserve">Niektóre miejsca są trudniejsze technicznie, bardziej wymagające zarówno dla osoby tatuowanej jak i tatuującej, czasem bardziej bolesne.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Stopień skomplikowania projektu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zależy m.in. od ilości detali, techniki wykonania, złożności projektu.</w:t>
      </w:r>
    </w:p>
    <w:p>
      <w:r>
        <w:rPr>
          <w:rFonts w:ascii="calibri" w:hAnsi="calibri" w:eastAsia="calibri" w:cs="calibri"/>
          <w:sz w:val="24"/>
          <w:szCs w:val="24"/>
        </w:rPr>
        <w:t xml:space="preserve">Prosty motyw a rozbudowana kompozycja to zupełnie inny czas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 indywidualny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przygotowany specjalnie dla Ciebie wymaga czasu, często kilku wersji i korekt, bo powinien być dopasowany do anatomii ciała. To jeden z kluczowych elementów wpływających na wycenę.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Doświadczenie tatuatora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Doświadczenie to: lata praktyki, tysiące wykonanych tatuaży, umiejętność pracy z różnymi typami skóry i miejscami na ciele, pracy w różnych stylach i technikach co wpływa na jakość a czasem też na tempo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tatuaże nie mają jednej ceny?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 każdy przypadek jest inny: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inne ciało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inny projekt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inny czas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rzetelna wycena zawsze odbywa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 rozmowie</w:t>
      </w:r>
      <w:r>
        <w:rPr>
          <w:rFonts w:ascii="calibri" w:hAnsi="calibri" w:eastAsia="calibri" w:cs="calibri"/>
          <w:sz w:val="24"/>
          <w:szCs w:val="24"/>
        </w:rPr>
        <w:t xml:space="preserve">, a nie „z automatu”.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Ile kosztuje tatuaż w praktyce?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wygląda to tak: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 naszym studiu w Krakowie cena minimalna tatuażu w Kult Tattoo wynosi 300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dotyczy ona małych projektów i krótkiego czasu pracy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większe i bardziej rozbudowane tatuaże są wyceniane indywidualnie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duże realizacje często dzielone są na kilka sesji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minimalna obejmuje: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przygotowanie stanowiska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projekt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wykonanie tatuażu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materiały oraz zachowanie standardów higieny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Nigdy nie oszczędzamy na jakości materiałów, tuszy, igieł czy środkach do zapewnienia czystości – czyli w praktyce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Twoim zdrowiu i bezpieczeństwie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tańszy tatuaż to zawsze oszczędność?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Niekoniecznie. Zbyt niska cena często oznacza: pośpiech, brak czasu na projekt, kompromisy jakościowe czy małe doświadczenie osoby wykoującej tatuaż.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 zostaje na lata, dlatego cena powinna iść w parze z jakością i bezpieczeństwem. Tu nie ma miejsca na kompromisy.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dobre omówienie projektu lub konsultacja jest kluczowa przy wycenie?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konsultacji: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omawiamy pomysł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ustalamy wielkość i miejsce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określamy czas pracy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podajemy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realną wycenę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szczególnie ważne, jeśli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szukasz studia tatuażu</w:t>
      </w:r>
      <w:r>
        <w:rPr>
          <w:rFonts w:ascii="calibri" w:hAnsi="calibri" w:eastAsia="calibri" w:cs="calibri"/>
          <w:sz w:val="24"/>
          <w:szCs w:val="24"/>
        </w:rPr>
        <w:t xml:space="preserve"> i chcesz porównać podejście, a nie tylko 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Kult Tattoo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konsultacje są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nie zobowiązują do wykonania tatuażu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r>
        <w:rPr>
          <w:rFonts w:ascii="calibri" w:hAnsi="calibri" w:eastAsia="calibri" w:cs="calibri"/>
          <w:sz w:val="24"/>
          <w:szCs w:val="24"/>
        </w:rPr>
        <w:t xml:space="preserve">Możesz przyjść porozmawiać i sprawdzić, czy to dobry moment.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Podsumowanie – ile kosztuje tatuaż?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tatuażu zależy od: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wielkości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miejsca na ciele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stopnia skomplikowania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czasu pracy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projektu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doświadczenia tatuatora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poznać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realny koszt swojego tatuażu</w:t>
      </w:r>
      <w:r>
        <w:rPr>
          <w:rFonts w:ascii="calibri" w:hAnsi="calibri" w:eastAsia="calibri" w:cs="calibri"/>
          <w:sz w:val="24"/>
          <w:szCs w:val="24"/>
        </w:rPr>
        <w:t xml:space="preserve">, najlepszym pierwszym krokiem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kontakt ze studiem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lub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konsultacja</w:t>
      </w:r>
      <w:r>
        <w:rPr>
          <w:rFonts w:ascii="calibri" w:hAnsi="calibri" w:eastAsia="calibri" w:cs="calibri"/>
          <w:sz w:val="24"/>
          <w:szCs w:val="24"/>
        </w:rPr>
        <w:t xml:space="preserve">, a nie porównywanie cen w internecie.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jesteś z Krakowa lub okolic, możesz spokojnie umówić się na rozmowę i omówić swój pomysł na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Kult Tattoo – Kraków</w:t>
      </w:r>
    </w:p>
    <w:p>
      <w:r>
        <w:rPr>
          <w:rFonts w:ascii="calibri" w:hAnsi="calibri" w:eastAsia="calibri" w:cs="calibri"/>
          <w:sz w:val="24"/>
          <w:szCs w:val="24"/>
        </w:rPr>
        <w:t xml:space="preserve">Umów się na bezpłatną konsultację</w:t>
      </w:r>
    </w:p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2026-01-16T16:24:02+01:00</dcterms:created>
  <dcterms:modified xsi:type="dcterms:W3CDTF">2026-01-16T16:24:02+01:00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